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E5A45" w14:textId="77777777" w:rsidR="00575DFF" w:rsidRPr="00C97784" w:rsidRDefault="00C97784">
      <w:pPr>
        <w:rPr>
          <w:b/>
          <w:sz w:val="40"/>
          <w:szCs w:val="40"/>
        </w:rPr>
      </w:pPr>
      <w:r w:rsidRPr="00C97784">
        <w:rPr>
          <w:b/>
          <w:sz w:val="40"/>
          <w:szCs w:val="40"/>
        </w:rPr>
        <w:t xml:space="preserve">Nationwide Group Staff </w:t>
      </w:r>
      <w:smartTag w:uri="urn:schemas-microsoft-com:office:smarttags" w:element="place">
        <w:r w:rsidRPr="00C97784">
          <w:rPr>
            <w:b/>
            <w:sz w:val="40"/>
            <w:szCs w:val="40"/>
          </w:rPr>
          <w:t>Union</w:t>
        </w:r>
      </w:smartTag>
    </w:p>
    <w:p w14:paraId="40C9E53A" w14:textId="77777777" w:rsidR="00C97784" w:rsidRPr="002452C6" w:rsidRDefault="00C97784">
      <w:pPr>
        <w:rPr>
          <w:b/>
          <w:sz w:val="32"/>
          <w:szCs w:val="32"/>
        </w:rPr>
      </w:pPr>
      <w:r w:rsidRPr="002452C6">
        <w:rPr>
          <w:b/>
          <w:sz w:val="32"/>
          <w:szCs w:val="32"/>
        </w:rPr>
        <w:t>Disciplinary Officers Observation and Assessment Feedback Form</w:t>
      </w:r>
    </w:p>
    <w:p w14:paraId="1C6BCBF2" w14:textId="77777777" w:rsidR="00C97784" w:rsidRDefault="00C97784" w:rsidP="00730C98">
      <w:pPr>
        <w:ind w:right="136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073"/>
        <w:gridCol w:w="2841"/>
      </w:tblGrid>
      <w:tr w:rsidR="00C97784" w14:paraId="2DB7A342" w14:textId="77777777" w:rsidTr="009A3BDE">
        <w:tc>
          <w:tcPr>
            <w:tcW w:w="4608" w:type="dxa"/>
            <w:shd w:val="clear" w:color="auto" w:fill="auto"/>
          </w:tcPr>
          <w:p w14:paraId="6E7BCFA3" w14:textId="77777777" w:rsidR="00C97784" w:rsidRPr="009A3BDE" w:rsidRDefault="00C97784" w:rsidP="009A3BDE">
            <w:pPr>
              <w:ind w:right="1365"/>
              <w:rPr>
                <w:sz w:val="16"/>
                <w:szCs w:val="16"/>
              </w:rPr>
            </w:pPr>
            <w:r w:rsidRPr="009A3BDE">
              <w:rPr>
                <w:sz w:val="16"/>
                <w:szCs w:val="16"/>
              </w:rPr>
              <w:t>Name</w:t>
            </w:r>
          </w:p>
          <w:p w14:paraId="1ED9A06B" w14:textId="77777777" w:rsidR="00C97784" w:rsidRDefault="00C97784" w:rsidP="009A3BDE">
            <w:pPr>
              <w:ind w:right="1365"/>
            </w:pPr>
          </w:p>
        </w:tc>
        <w:tc>
          <w:tcPr>
            <w:tcW w:w="1073" w:type="dxa"/>
            <w:tcBorders>
              <w:top w:val="nil"/>
              <w:bottom w:val="nil"/>
            </w:tcBorders>
            <w:shd w:val="clear" w:color="auto" w:fill="auto"/>
          </w:tcPr>
          <w:p w14:paraId="1DEBFA9F" w14:textId="77777777" w:rsidR="00C97784" w:rsidRDefault="00C97784" w:rsidP="009A3BDE">
            <w:pPr>
              <w:ind w:right="1365"/>
            </w:pPr>
          </w:p>
        </w:tc>
        <w:tc>
          <w:tcPr>
            <w:tcW w:w="2841" w:type="dxa"/>
            <w:shd w:val="clear" w:color="auto" w:fill="auto"/>
          </w:tcPr>
          <w:p w14:paraId="00FA5FC3" w14:textId="77777777" w:rsidR="00C97784" w:rsidRPr="009A3BDE" w:rsidRDefault="00C97784" w:rsidP="009A3BDE">
            <w:pPr>
              <w:ind w:right="1365"/>
              <w:rPr>
                <w:sz w:val="16"/>
                <w:szCs w:val="16"/>
              </w:rPr>
            </w:pPr>
            <w:r w:rsidRPr="009A3BDE">
              <w:rPr>
                <w:sz w:val="16"/>
                <w:szCs w:val="16"/>
              </w:rPr>
              <w:t>Date</w:t>
            </w:r>
          </w:p>
          <w:p w14:paraId="20385F95" w14:textId="77777777" w:rsidR="00C97784" w:rsidRDefault="00C97784" w:rsidP="009A3BDE">
            <w:pPr>
              <w:ind w:right="1365"/>
            </w:pPr>
          </w:p>
        </w:tc>
      </w:tr>
    </w:tbl>
    <w:p w14:paraId="78FEEEEE" w14:textId="745D7AA1" w:rsidR="00C97784" w:rsidRDefault="00C97784" w:rsidP="00730C98">
      <w:pPr>
        <w:spacing w:line="300" w:lineRule="auto"/>
        <w:ind w:right="1365"/>
      </w:pPr>
      <w:r>
        <w:t xml:space="preserve">If any of the following areas are not covered during the observed hearing because it was not </w:t>
      </w:r>
      <w:r w:rsidR="002932C0">
        <w:t>applicable,</w:t>
      </w:r>
      <w:r>
        <w:t xml:space="preserve"> then it is appropriate for the Assessor to question the Disciplinary Officer and mark accordingly.</w:t>
      </w:r>
    </w:p>
    <w:p w14:paraId="672121BF" w14:textId="77777777" w:rsidR="00C97784" w:rsidRPr="002452C6" w:rsidRDefault="00C97784" w:rsidP="00730C98">
      <w:pPr>
        <w:spacing w:line="300" w:lineRule="auto"/>
        <w:ind w:right="1365"/>
        <w:rPr>
          <w:sz w:val="28"/>
          <w:szCs w:val="28"/>
        </w:rPr>
      </w:pPr>
      <w:r w:rsidRPr="002452C6">
        <w:rPr>
          <w:b/>
          <w:sz w:val="28"/>
          <w:szCs w:val="28"/>
        </w:rPr>
        <w:t>Preparation</w:t>
      </w:r>
      <w:r w:rsidR="00A8153E">
        <w:rPr>
          <w:b/>
          <w:sz w:val="28"/>
          <w:szCs w:val="28"/>
        </w:rPr>
        <w:t xml:space="preserve"> (Before the Hearing)</w:t>
      </w:r>
    </w:p>
    <w:p w14:paraId="7D189997" w14:textId="77777777" w:rsidR="0079270D" w:rsidRDefault="00C97784" w:rsidP="002F656E">
      <w:pPr>
        <w:spacing w:line="300" w:lineRule="auto"/>
        <w:ind w:right="1365"/>
        <w:rPr>
          <w:b/>
        </w:rPr>
      </w:pPr>
      <w:r w:rsidRPr="002452C6">
        <w:rPr>
          <w:b/>
        </w:rPr>
        <w:t>Did the Disciplinary Officer:</w:t>
      </w:r>
    </w:p>
    <w:p w14:paraId="33C923B4" w14:textId="4EA596EA" w:rsidR="00975FB5" w:rsidRDefault="00975FB5" w:rsidP="0079270D">
      <w:pPr>
        <w:pStyle w:val="ListParagraph"/>
        <w:numPr>
          <w:ilvl w:val="0"/>
          <w:numId w:val="5"/>
        </w:numPr>
        <w:spacing w:line="300" w:lineRule="auto"/>
        <w:ind w:right="1365"/>
      </w:pPr>
      <w:r>
        <w:t xml:space="preserve">Obtain contact numbers of the parties </w:t>
      </w:r>
      <w:r w:rsidR="002932C0">
        <w:t>involved.</w:t>
      </w:r>
    </w:p>
    <w:p w14:paraId="466B6EF5" w14:textId="0FB74665" w:rsidR="00C97784" w:rsidRDefault="00C97784" w:rsidP="0079270D">
      <w:pPr>
        <w:pStyle w:val="ListParagraph"/>
        <w:numPr>
          <w:ilvl w:val="0"/>
          <w:numId w:val="5"/>
        </w:numPr>
        <w:spacing w:line="300" w:lineRule="auto"/>
        <w:ind w:right="1365"/>
      </w:pPr>
      <w:r>
        <w:t>Check the venue for the hearing and its suitability for the member?</w:t>
      </w:r>
      <w:r w:rsidR="00957FA9">
        <w:t xml:space="preserve"> – Is it being done via Teams or in a location?</w:t>
      </w:r>
      <w:r>
        <w:tab/>
      </w:r>
    </w:p>
    <w:p w14:paraId="228C7A2F" w14:textId="2EE40A1C" w:rsidR="00C97784" w:rsidRDefault="00C97784" w:rsidP="0079270D">
      <w:pPr>
        <w:pStyle w:val="ListParagraph"/>
        <w:numPr>
          <w:ilvl w:val="0"/>
          <w:numId w:val="5"/>
        </w:numPr>
        <w:spacing w:line="300" w:lineRule="auto"/>
        <w:ind w:right="1365"/>
      </w:pPr>
      <w:r>
        <w:t>Establish if there is a separate private room available</w:t>
      </w:r>
      <w:r w:rsidR="00957FA9">
        <w:t xml:space="preserve"> and that video AND audio equipment is available to them if being conducted via Teams.</w:t>
      </w:r>
    </w:p>
    <w:p w14:paraId="02381400" w14:textId="55D34A0D" w:rsidR="00A8153E" w:rsidRDefault="00A8153E" w:rsidP="0079270D">
      <w:pPr>
        <w:pStyle w:val="ListParagraph"/>
        <w:numPr>
          <w:ilvl w:val="0"/>
          <w:numId w:val="5"/>
        </w:numPr>
        <w:spacing w:line="300" w:lineRule="auto"/>
        <w:ind w:right="1365"/>
      </w:pPr>
      <w:r>
        <w:t xml:space="preserve">Check that the member received the letter inviting them to the hearing in the correct format and offering them the right to </w:t>
      </w:r>
      <w:r w:rsidR="00606DC1">
        <w:t>postponement where appropriate.</w:t>
      </w:r>
    </w:p>
    <w:p w14:paraId="3C63FCF2" w14:textId="46AE82A7" w:rsidR="00975FB5" w:rsidRDefault="00975FB5" w:rsidP="0079270D">
      <w:pPr>
        <w:pStyle w:val="ListParagraph"/>
        <w:numPr>
          <w:ilvl w:val="0"/>
          <w:numId w:val="5"/>
        </w:numPr>
        <w:spacing w:line="300" w:lineRule="auto"/>
        <w:ind w:right="1365"/>
      </w:pPr>
      <w:r>
        <w:t>Check that the member has received the hearing pack with all the relevant evidence and/or information</w:t>
      </w:r>
      <w:r w:rsidR="00957FA9">
        <w:t xml:space="preserve"> and that they have received a Teams invite and shared this with you.</w:t>
      </w:r>
    </w:p>
    <w:p w14:paraId="62EBAB8D" w14:textId="0C365D9C" w:rsidR="00A8153E" w:rsidRDefault="00A8153E" w:rsidP="0079270D">
      <w:pPr>
        <w:pStyle w:val="ListParagraph"/>
        <w:numPr>
          <w:ilvl w:val="0"/>
          <w:numId w:val="5"/>
        </w:numPr>
        <w:spacing w:line="300" w:lineRule="auto"/>
        <w:ind w:right="1365"/>
      </w:pPr>
      <w:r>
        <w:t>Establish the reason for the formal hearing</w:t>
      </w:r>
      <w:r w:rsidR="00957FA9">
        <w:t>.</w:t>
      </w:r>
    </w:p>
    <w:p w14:paraId="062136B0" w14:textId="7D9F8476" w:rsidR="00A8153E" w:rsidRDefault="00A8153E" w:rsidP="0079270D">
      <w:pPr>
        <w:pStyle w:val="ListParagraph"/>
        <w:numPr>
          <w:ilvl w:val="0"/>
          <w:numId w:val="5"/>
        </w:numPr>
        <w:spacing w:line="300" w:lineRule="auto"/>
        <w:ind w:right="1365"/>
      </w:pPr>
      <w:r>
        <w:t>If appropriate, check to see if there ha</w:t>
      </w:r>
      <w:r w:rsidR="00606DC1">
        <w:t xml:space="preserve">ve </w:t>
      </w:r>
      <w:r>
        <w:t>been any similar cases and research the contents and outcomes contained within the reports</w:t>
      </w:r>
      <w:r w:rsidR="00957FA9">
        <w:t>.</w:t>
      </w:r>
    </w:p>
    <w:p w14:paraId="433BB815" w14:textId="765C4718" w:rsidR="00A8153E" w:rsidRDefault="00A8153E" w:rsidP="0079270D">
      <w:pPr>
        <w:pStyle w:val="ListParagraph"/>
        <w:numPr>
          <w:ilvl w:val="0"/>
          <w:numId w:val="5"/>
        </w:numPr>
        <w:spacing w:line="300" w:lineRule="auto"/>
        <w:ind w:right="1365"/>
      </w:pPr>
      <w:r>
        <w:t>Find out if there was more information required assis</w:t>
      </w:r>
      <w:r w:rsidR="00606DC1">
        <w:t xml:space="preserve">t </w:t>
      </w:r>
      <w:r>
        <w:t>their case</w:t>
      </w:r>
      <w:r w:rsidR="00957FA9">
        <w:t>.</w:t>
      </w:r>
    </w:p>
    <w:p w14:paraId="6511D5AB" w14:textId="77777777" w:rsidR="00A8153E" w:rsidRDefault="00A8153E" w:rsidP="0079270D">
      <w:pPr>
        <w:pStyle w:val="ListParagraph"/>
        <w:numPr>
          <w:ilvl w:val="0"/>
          <w:numId w:val="5"/>
        </w:numPr>
        <w:spacing w:line="300" w:lineRule="auto"/>
        <w:ind w:right="1365"/>
      </w:pPr>
      <w:proofErr w:type="gramStart"/>
      <w:r>
        <w:t>Offer assistance</w:t>
      </w:r>
      <w:proofErr w:type="gramEnd"/>
      <w:r>
        <w:t xml:space="preserve"> in obtaining further information?</w:t>
      </w:r>
    </w:p>
    <w:p w14:paraId="783EEB5E" w14:textId="0834874D" w:rsidR="00A8153E" w:rsidRDefault="00A8153E" w:rsidP="0079270D">
      <w:pPr>
        <w:pStyle w:val="ListParagraph"/>
        <w:numPr>
          <w:ilvl w:val="0"/>
          <w:numId w:val="5"/>
        </w:numPr>
        <w:spacing w:line="300" w:lineRule="auto"/>
        <w:ind w:right="1365"/>
      </w:pPr>
      <w:r>
        <w:t>Discuss with the member how they are coping emotionally</w:t>
      </w:r>
      <w:r w:rsidR="00957FA9">
        <w:t>.</w:t>
      </w:r>
    </w:p>
    <w:p w14:paraId="20D864B8" w14:textId="7C1D09E1" w:rsidR="00A8153E" w:rsidRDefault="00A8153E" w:rsidP="0079270D">
      <w:pPr>
        <w:pStyle w:val="ListParagraph"/>
        <w:numPr>
          <w:ilvl w:val="0"/>
          <w:numId w:val="5"/>
        </w:numPr>
        <w:spacing w:line="300" w:lineRule="auto"/>
        <w:ind w:right="1365"/>
      </w:pPr>
      <w:r>
        <w:t>Discuss what support they have received both inside and outside of work</w:t>
      </w:r>
      <w:r w:rsidR="00957FA9">
        <w:t>.</w:t>
      </w:r>
    </w:p>
    <w:p w14:paraId="289CAC27" w14:textId="038AFDE3" w:rsidR="00A8153E" w:rsidRDefault="00A8153E" w:rsidP="0079270D">
      <w:pPr>
        <w:pStyle w:val="ListParagraph"/>
        <w:numPr>
          <w:ilvl w:val="0"/>
          <w:numId w:val="5"/>
        </w:numPr>
        <w:spacing w:line="300" w:lineRule="auto"/>
        <w:ind w:right="1365"/>
      </w:pPr>
      <w:r>
        <w:t>Check that the time set for the hearing allows for travel and a pre-meeting</w:t>
      </w:r>
      <w:r w:rsidR="00957FA9">
        <w:t>.</w:t>
      </w:r>
    </w:p>
    <w:p w14:paraId="1D852EAF" w14:textId="050A3085" w:rsidR="00C97784" w:rsidRDefault="00957FA9" w:rsidP="0079270D">
      <w:pPr>
        <w:pStyle w:val="ListParagraph"/>
        <w:numPr>
          <w:ilvl w:val="0"/>
          <w:numId w:val="5"/>
        </w:numPr>
        <w:spacing w:line="300" w:lineRule="auto"/>
        <w:ind w:right="1365"/>
      </w:pPr>
      <w:r>
        <w:t>T</w:t>
      </w:r>
      <w:r w:rsidR="00C97784">
        <w:t>ravel arrangements</w:t>
      </w:r>
      <w:r>
        <w:t>, if either the member or NGSU rep are attending a location in person, confirm that they are acceptable.</w:t>
      </w:r>
    </w:p>
    <w:p w14:paraId="195CB33D" w14:textId="4E72EAC4" w:rsidR="00911E8B" w:rsidRDefault="00A8153E" w:rsidP="0079270D">
      <w:pPr>
        <w:pStyle w:val="ListParagraph"/>
        <w:numPr>
          <w:ilvl w:val="0"/>
          <w:numId w:val="5"/>
        </w:numPr>
        <w:spacing w:line="300" w:lineRule="auto"/>
        <w:ind w:right="1365"/>
      </w:pPr>
      <w:r>
        <w:t>Give advice on what is appropriate to wear to present the right image</w:t>
      </w:r>
      <w:r w:rsidR="00957FA9">
        <w:t>.</w:t>
      </w:r>
      <w:r w:rsidR="00911E8B">
        <w:tab/>
      </w:r>
    </w:p>
    <w:p w14:paraId="1454DF77" w14:textId="77777777" w:rsidR="002452C6" w:rsidRDefault="002452C6" w:rsidP="0079270D">
      <w:pPr>
        <w:pStyle w:val="ListParagraph"/>
        <w:numPr>
          <w:ilvl w:val="0"/>
          <w:numId w:val="5"/>
        </w:numPr>
        <w:spacing w:line="300" w:lineRule="auto"/>
        <w:ind w:right="1365"/>
      </w:pPr>
      <w:r>
        <w:t>Explain the role of the Assessor/Observer</w:t>
      </w:r>
      <w:r w:rsidR="00975FB5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2452C6" w14:paraId="5F137C22" w14:textId="77777777" w:rsidTr="009A3BDE">
        <w:tc>
          <w:tcPr>
            <w:tcW w:w="8522" w:type="dxa"/>
            <w:shd w:val="clear" w:color="auto" w:fill="auto"/>
          </w:tcPr>
          <w:p w14:paraId="170D8378" w14:textId="77777777" w:rsidR="002452C6" w:rsidRDefault="002452C6" w:rsidP="0079270D">
            <w:pPr>
              <w:spacing w:line="300" w:lineRule="auto"/>
              <w:ind w:right="1365"/>
            </w:pPr>
            <w:r>
              <w:t>Comments:</w:t>
            </w:r>
          </w:p>
          <w:p w14:paraId="7C793EA6" w14:textId="77777777" w:rsidR="002452C6" w:rsidRDefault="002452C6" w:rsidP="009A3BDE">
            <w:pPr>
              <w:spacing w:line="300" w:lineRule="auto"/>
              <w:ind w:left="720" w:right="1365" w:hanging="720"/>
            </w:pPr>
          </w:p>
          <w:p w14:paraId="52655F03" w14:textId="77777777" w:rsidR="002452C6" w:rsidRDefault="002452C6" w:rsidP="009A3BDE">
            <w:pPr>
              <w:spacing w:line="300" w:lineRule="auto"/>
              <w:ind w:left="720" w:right="1365" w:hanging="720"/>
            </w:pPr>
          </w:p>
          <w:p w14:paraId="15FAE7E9" w14:textId="77777777" w:rsidR="002452C6" w:rsidRDefault="002452C6" w:rsidP="009A3BDE">
            <w:pPr>
              <w:spacing w:line="300" w:lineRule="auto"/>
              <w:ind w:left="720" w:right="1365" w:hanging="720"/>
            </w:pPr>
          </w:p>
          <w:p w14:paraId="559F85BF" w14:textId="77777777" w:rsidR="002452C6" w:rsidRDefault="002452C6" w:rsidP="009A3BDE">
            <w:pPr>
              <w:spacing w:line="300" w:lineRule="auto"/>
              <w:ind w:left="720" w:right="1365" w:hanging="720"/>
            </w:pPr>
          </w:p>
          <w:p w14:paraId="63DAE1C0" w14:textId="77777777" w:rsidR="002452C6" w:rsidRDefault="002452C6" w:rsidP="009A3BDE">
            <w:pPr>
              <w:spacing w:line="300" w:lineRule="auto"/>
              <w:ind w:left="720" w:right="1365" w:hanging="720"/>
            </w:pPr>
          </w:p>
        </w:tc>
      </w:tr>
    </w:tbl>
    <w:p w14:paraId="098E0816" w14:textId="77777777" w:rsidR="002452C6" w:rsidRDefault="002452C6" w:rsidP="00730C98">
      <w:pPr>
        <w:spacing w:line="300" w:lineRule="auto"/>
        <w:ind w:left="720" w:right="1365" w:hanging="720"/>
      </w:pPr>
    </w:p>
    <w:p w14:paraId="28D8DE67" w14:textId="77777777" w:rsidR="002452C6" w:rsidRPr="0079270D" w:rsidRDefault="00A8153E" w:rsidP="0079270D">
      <w:pPr>
        <w:spacing w:line="300" w:lineRule="auto"/>
        <w:ind w:right="1365"/>
        <w:rPr>
          <w:sz w:val="28"/>
          <w:szCs w:val="28"/>
        </w:rPr>
      </w:pPr>
      <w:r w:rsidRPr="0079270D">
        <w:rPr>
          <w:b/>
          <w:sz w:val="28"/>
          <w:szCs w:val="28"/>
        </w:rPr>
        <w:t xml:space="preserve">Pre-meeting - </w:t>
      </w:r>
      <w:r w:rsidR="002452C6" w:rsidRPr="0079270D">
        <w:rPr>
          <w:b/>
          <w:sz w:val="28"/>
          <w:szCs w:val="28"/>
        </w:rPr>
        <w:t>Developing Trust with our Member</w:t>
      </w:r>
    </w:p>
    <w:p w14:paraId="22D8E7EB" w14:textId="77777777" w:rsidR="002452C6" w:rsidRPr="002452C6" w:rsidRDefault="0079270D" w:rsidP="0079270D">
      <w:pPr>
        <w:spacing w:line="300" w:lineRule="auto"/>
        <w:ind w:right="1365"/>
      </w:pPr>
      <w:r w:rsidRPr="0079270D">
        <w:rPr>
          <w:b/>
        </w:rPr>
        <w:t>D</w:t>
      </w:r>
      <w:r w:rsidR="002452C6" w:rsidRPr="0079270D">
        <w:rPr>
          <w:b/>
        </w:rPr>
        <w:t>id the Disciplinary Officer:</w:t>
      </w:r>
    </w:p>
    <w:p w14:paraId="7645D552" w14:textId="679CD0F6" w:rsidR="00A8153E" w:rsidRDefault="00A8153E" w:rsidP="0079270D">
      <w:pPr>
        <w:pStyle w:val="ListParagraph"/>
        <w:numPr>
          <w:ilvl w:val="0"/>
          <w:numId w:val="5"/>
        </w:numPr>
        <w:spacing w:line="300" w:lineRule="auto"/>
        <w:ind w:right="1365"/>
      </w:pPr>
      <w:r>
        <w:t>Establish a career history with the member and generally how they feel about working for Nationwide if appropriate</w:t>
      </w:r>
      <w:r w:rsidR="00957FA9">
        <w:t>.</w:t>
      </w:r>
    </w:p>
    <w:p w14:paraId="70159868" w14:textId="2DAA062B" w:rsidR="00A8153E" w:rsidRDefault="00A8153E" w:rsidP="0079270D">
      <w:pPr>
        <w:pStyle w:val="ListParagraph"/>
        <w:numPr>
          <w:ilvl w:val="0"/>
          <w:numId w:val="5"/>
        </w:numPr>
        <w:spacing w:line="300" w:lineRule="auto"/>
        <w:ind w:right="1365"/>
      </w:pPr>
      <w:r>
        <w:t>Establish the member’s perception of the situation and the facts as they know them</w:t>
      </w:r>
      <w:r w:rsidR="00957FA9">
        <w:t>.</w:t>
      </w:r>
    </w:p>
    <w:p w14:paraId="0784C419" w14:textId="268ED3CE" w:rsidR="002452C6" w:rsidRDefault="002452C6" w:rsidP="0079270D">
      <w:pPr>
        <w:pStyle w:val="ListParagraph"/>
        <w:numPr>
          <w:ilvl w:val="0"/>
          <w:numId w:val="5"/>
        </w:numPr>
        <w:spacing w:line="300" w:lineRule="auto"/>
        <w:ind w:right="1365"/>
      </w:pPr>
      <w:r>
        <w:t>Act in a non-judgemental way throughout the process</w:t>
      </w:r>
      <w:r w:rsidR="00957FA9">
        <w:t>.</w:t>
      </w:r>
    </w:p>
    <w:p w14:paraId="0B639F5E" w14:textId="173B7B76" w:rsidR="002452C6" w:rsidRDefault="002452C6" w:rsidP="0079270D">
      <w:pPr>
        <w:pStyle w:val="ListParagraph"/>
        <w:numPr>
          <w:ilvl w:val="0"/>
          <w:numId w:val="5"/>
        </w:numPr>
        <w:spacing w:line="300" w:lineRule="auto"/>
        <w:ind w:right="1365"/>
      </w:pPr>
      <w:r>
        <w:lastRenderedPageBreak/>
        <w:t>Encourage the member to explain the situation without interruption</w:t>
      </w:r>
      <w:r w:rsidR="00957FA9">
        <w:t>.</w:t>
      </w:r>
    </w:p>
    <w:p w14:paraId="07E59A0A" w14:textId="40A37589" w:rsidR="002452C6" w:rsidRDefault="002452C6" w:rsidP="0079270D">
      <w:pPr>
        <w:pStyle w:val="ListParagraph"/>
        <w:numPr>
          <w:ilvl w:val="0"/>
          <w:numId w:val="5"/>
        </w:numPr>
        <w:spacing w:line="300" w:lineRule="auto"/>
        <w:ind w:right="1365"/>
      </w:pPr>
      <w:r>
        <w:t>Show that they have empathised with the situation?</w:t>
      </w:r>
    </w:p>
    <w:p w14:paraId="0E5330A7" w14:textId="4E787E14" w:rsidR="00911E8B" w:rsidRDefault="002452C6" w:rsidP="0079270D">
      <w:pPr>
        <w:pStyle w:val="ListParagraph"/>
        <w:numPr>
          <w:ilvl w:val="0"/>
          <w:numId w:val="5"/>
        </w:numPr>
        <w:spacing w:line="300" w:lineRule="auto"/>
        <w:ind w:right="1365"/>
      </w:pPr>
      <w:r>
        <w:t>Summarise what had been said and check that they understood fully</w:t>
      </w:r>
      <w:r w:rsidR="00957FA9">
        <w:t>.</w:t>
      </w:r>
    </w:p>
    <w:p w14:paraId="287E20EE" w14:textId="5F758BC9" w:rsidR="002452C6" w:rsidRDefault="002452C6" w:rsidP="0079270D">
      <w:pPr>
        <w:pStyle w:val="ListParagraph"/>
        <w:numPr>
          <w:ilvl w:val="0"/>
          <w:numId w:val="5"/>
        </w:numPr>
        <w:spacing w:line="300" w:lineRule="auto"/>
        <w:ind w:right="1365"/>
      </w:pPr>
      <w:r>
        <w:t>Explain the options available to the member and allow them to decide how they wished to take things forward</w:t>
      </w:r>
      <w:r w:rsidR="00957FA9">
        <w:t>.</w:t>
      </w:r>
    </w:p>
    <w:p w14:paraId="09C20F06" w14:textId="4F234F50" w:rsidR="002452C6" w:rsidRDefault="002452C6" w:rsidP="0079270D">
      <w:pPr>
        <w:pStyle w:val="ListParagraph"/>
        <w:numPr>
          <w:ilvl w:val="0"/>
          <w:numId w:val="5"/>
        </w:numPr>
        <w:spacing w:line="300" w:lineRule="auto"/>
        <w:ind w:right="1365"/>
      </w:pPr>
      <w:r>
        <w:t>Show concern for the member and check how they were coping</w:t>
      </w:r>
      <w:r w:rsidR="00957FA9">
        <w:t>.</w:t>
      </w:r>
    </w:p>
    <w:p w14:paraId="74C7145F" w14:textId="20023175" w:rsidR="00911E8B" w:rsidRDefault="002452C6" w:rsidP="0079270D">
      <w:pPr>
        <w:pStyle w:val="ListParagraph"/>
        <w:numPr>
          <w:ilvl w:val="0"/>
          <w:numId w:val="5"/>
        </w:numPr>
        <w:spacing w:line="300" w:lineRule="auto"/>
        <w:ind w:right="1365"/>
      </w:pPr>
      <w:r>
        <w:t xml:space="preserve">Encourage the member to relax and </w:t>
      </w:r>
      <w:r w:rsidR="00957FA9">
        <w:t>suggest that they get themselves refreshment.</w:t>
      </w:r>
    </w:p>
    <w:p w14:paraId="14656D63" w14:textId="5E4E5668" w:rsidR="002452C6" w:rsidRDefault="002932C0" w:rsidP="0079270D">
      <w:pPr>
        <w:pStyle w:val="ListParagraph"/>
        <w:numPr>
          <w:ilvl w:val="0"/>
          <w:numId w:val="5"/>
        </w:numPr>
        <w:spacing w:line="300" w:lineRule="auto"/>
        <w:ind w:right="1365"/>
      </w:pPr>
      <w:r>
        <w:t>Clearly explain</w:t>
      </w:r>
      <w:r w:rsidR="002452C6">
        <w:t xml:space="preserve"> the process of the Formal Hearing</w:t>
      </w:r>
      <w:r w:rsidR="00957FA9">
        <w:t>/use of adjournments etc. Set up a Teams meeting, or confirm other suitable communication, with member for use during adjournments.</w:t>
      </w:r>
    </w:p>
    <w:p w14:paraId="12221F99" w14:textId="57B132C5" w:rsidR="002452C6" w:rsidRDefault="00BA60D4" w:rsidP="0079270D">
      <w:pPr>
        <w:pStyle w:val="ListParagraph"/>
        <w:numPr>
          <w:ilvl w:val="0"/>
          <w:numId w:val="5"/>
        </w:numPr>
        <w:spacing w:line="300" w:lineRule="auto"/>
        <w:ind w:right="1365"/>
      </w:pPr>
      <w:r>
        <w:t>Make it clear that their role was to provide support to the member</w:t>
      </w:r>
      <w:r w:rsidR="00CA236B">
        <w:t>.</w:t>
      </w:r>
    </w:p>
    <w:p w14:paraId="4222DFA3" w14:textId="77777777" w:rsidR="00BA60D4" w:rsidRDefault="00BA60D4" w:rsidP="00730C98">
      <w:pPr>
        <w:spacing w:line="300" w:lineRule="auto"/>
        <w:ind w:left="720" w:right="1365" w:hanging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BA60D4" w14:paraId="2D10A92D" w14:textId="77777777" w:rsidTr="009A3BDE">
        <w:tc>
          <w:tcPr>
            <w:tcW w:w="8522" w:type="dxa"/>
            <w:shd w:val="clear" w:color="auto" w:fill="auto"/>
          </w:tcPr>
          <w:p w14:paraId="4EEA4CC0" w14:textId="77777777" w:rsidR="00BA60D4" w:rsidRDefault="00BA60D4" w:rsidP="0079270D">
            <w:pPr>
              <w:spacing w:line="300" w:lineRule="auto"/>
              <w:ind w:right="1365"/>
            </w:pPr>
            <w:r>
              <w:t>Comments:</w:t>
            </w:r>
          </w:p>
          <w:p w14:paraId="0D8F481B" w14:textId="77777777" w:rsidR="00BA60D4" w:rsidRDefault="00BA60D4" w:rsidP="009A3BDE">
            <w:pPr>
              <w:spacing w:line="300" w:lineRule="auto"/>
              <w:ind w:left="720" w:right="1365" w:hanging="720"/>
            </w:pPr>
          </w:p>
          <w:p w14:paraId="4CCDEBEE" w14:textId="77777777" w:rsidR="00BA60D4" w:rsidRDefault="00BA60D4" w:rsidP="009A3BDE">
            <w:pPr>
              <w:spacing w:line="300" w:lineRule="auto"/>
              <w:ind w:left="720" w:right="1365" w:hanging="720"/>
            </w:pPr>
          </w:p>
          <w:p w14:paraId="12E0E52D" w14:textId="77777777" w:rsidR="00BA60D4" w:rsidRDefault="00BA60D4" w:rsidP="009A3BDE">
            <w:pPr>
              <w:spacing w:line="300" w:lineRule="auto"/>
              <w:ind w:left="720" w:right="1365" w:hanging="720"/>
            </w:pPr>
          </w:p>
          <w:p w14:paraId="58C4AF69" w14:textId="77777777" w:rsidR="00BA60D4" w:rsidRDefault="00BA60D4" w:rsidP="009A3BDE">
            <w:pPr>
              <w:spacing w:line="300" w:lineRule="auto"/>
              <w:ind w:left="720" w:right="1365" w:hanging="720"/>
            </w:pPr>
          </w:p>
          <w:p w14:paraId="0C8A349A" w14:textId="77777777" w:rsidR="00BA60D4" w:rsidRDefault="00BA60D4" w:rsidP="009A3BDE">
            <w:pPr>
              <w:spacing w:line="300" w:lineRule="auto"/>
              <w:ind w:left="720" w:right="1365" w:hanging="720"/>
            </w:pPr>
          </w:p>
        </w:tc>
      </w:tr>
    </w:tbl>
    <w:p w14:paraId="7336E3C8" w14:textId="77777777" w:rsidR="00BA60D4" w:rsidRDefault="00BA60D4" w:rsidP="00730C98">
      <w:pPr>
        <w:spacing w:line="300" w:lineRule="auto"/>
        <w:ind w:left="720" w:right="1365" w:hanging="720"/>
      </w:pPr>
    </w:p>
    <w:p w14:paraId="1BCD77F4" w14:textId="77777777" w:rsidR="00BA60D4" w:rsidRPr="0079270D" w:rsidRDefault="00A8153E" w:rsidP="0079270D">
      <w:pPr>
        <w:spacing w:line="300" w:lineRule="auto"/>
        <w:ind w:right="1365"/>
        <w:rPr>
          <w:sz w:val="28"/>
          <w:szCs w:val="28"/>
        </w:rPr>
      </w:pPr>
      <w:r w:rsidRPr="0079270D">
        <w:rPr>
          <w:b/>
          <w:sz w:val="28"/>
          <w:szCs w:val="28"/>
        </w:rPr>
        <w:t xml:space="preserve">Pre-meeting </w:t>
      </w:r>
      <w:r w:rsidR="00BA60D4" w:rsidRPr="0079270D">
        <w:rPr>
          <w:b/>
          <w:sz w:val="28"/>
          <w:szCs w:val="28"/>
        </w:rPr>
        <w:t>Establishing the facts</w:t>
      </w:r>
    </w:p>
    <w:p w14:paraId="347F8EB4" w14:textId="77777777" w:rsidR="00BA60D4" w:rsidRPr="002452C6" w:rsidRDefault="00BA60D4" w:rsidP="0079270D">
      <w:pPr>
        <w:spacing w:line="300" w:lineRule="auto"/>
        <w:ind w:right="1365"/>
      </w:pPr>
      <w:r w:rsidRPr="0079270D">
        <w:rPr>
          <w:b/>
        </w:rPr>
        <w:t>Did the Disciplinary Officer:</w:t>
      </w:r>
    </w:p>
    <w:p w14:paraId="1C9258AC" w14:textId="77777777" w:rsidR="00BA60D4" w:rsidRDefault="00BA60D4" w:rsidP="00730C98">
      <w:pPr>
        <w:spacing w:line="300" w:lineRule="auto"/>
        <w:ind w:left="720" w:right="1365" w:hanging="720"/>
      </w:pPr>
    </w:p>
    <w:p w14:paraId="35608AB0" w14:textId="40348EF8" w:rsidR="00BA60D4" w:rsidRDefault="00BA60D4" w:rsidP="0079270D">
      <w:pPr>
        <w:pStyle w:val="ListParagraph"/>
        <w:numPr>
          <w:ilvl w:val="0"/>
          <w:numId w:val="5"/>
        </w:numPr>
        <w:spacing w:line="300" w:lineRule="auto"/>
        <w:ind w:right="1365"/>
      </w:pPr>
      <w:r>
        <w:t xml:space="preserve">Go through the </w:t>
      </w:r>
      <w:r w:rsidR="00D97361">
        <w:t xml:space="preserve">allegations and </w:t>
      </w:r>
      <w:r>
        <w:t xml:space="preserve">evidence with the member to establish </w:t>
      </w:r>
      <w:r w:rsidR="00D97361">
        <w:t xml:space="preserve">their </w:t>
      </w:r>
      <w:r>
        <w:t>accuracy</w:t>
      </w:r>
      <w:r w:rsidR="00CA236B">
        <w:t>.</w:t>
      </w:r>
    </w:p>
    <w:p w14:paraId="53B5515C" w14:textId="0E0198DE" w:rsidR="00D97361" w:rsidRDefault="00D97361" w:rsidP="0079270D">
      <w:pPr>
        <w:pStyle w:val="ListParagraph"/>
        <w:numPr>
          <w:ilvl w:val="0"/>
          <w:numId w:val="5"/>
        </w:numPr>
        <w:spacing w:line="300" w:lineRule="auto"/>
        <w:ind w:right="1365"/>
      </w:pPr>
      <w:r>
        <w:t>Explain conduct rules if necessary</w:t>
      </w:r>
      <w:r w:rsidR="00CA236B">
        <w:t>.</w:t>
      </w:r>
    </w:p>
    <w:p w14:paraId="6DFF24F0" w14:textId="605820F4" w:rsidR="00BA60D4" w:rsidRDefault="00BA60D4" w:rsidP="0079270D">
      <w:pPr>
        <w:pStyle w:val="ListParagraph"/>
        <w:numPr>
          <w:ilvl w:val="0"/>
          <w:numId w:val="5"/>
        </w:numPr>
        <w:spacing w:line="300" w:lineRule="auto"/>
        <w:ind w:right="1365"/>
      </w:pPr>
      <w:r>
        <w:t>Uncover any inaccuracies themselves</w:t>
      </w:r>
      <w:r w:rsidR="00CA236B">
        <w:t>.</w:t>
      </w:r>
    </w:p>
    <w:p w14:paraId="70390851" w14:textId="3A6AE942" w:rsidR="00BA60D4" w:rsidRDefault="00BA60D4" w:rsidP="0079270D">
      <w:pPr>
        <w:pStyle w:val="ListParagraph"/>
        <w:numPr>
          <w:ilvl w:val="0"/>
          <w:numId w:val="5"/>
        </w:numPr>
        <w:spacing w:line="300" w:lineRule="auto"/>
        <w:ind w:right="1365"/>
      </w:pPr>
      <w:r>
        <w:t>Use probing questions to challenge the member’s perspective</w:t>
      </w:r>
      <w:r w:rsidR="00CA236B">
        <w:t>.</w:t>
      </w:r>
    </w:p>
    <w:p w14:paraId="5700F273" w14:textId="7305D987" w:rsidR="00BA60D4" w:rsidRDefault="00BA60D4" w:rsidP="0079270D">
      <w:pPr>
        <w:pStyle w:val="ListParagraph"/>
        <w:numPr>
          <w:ilvl w:val="0"/>
          <w:numId w:val="5"/>
        </w:numPr>
        <w:spacing w:line="300" w:lineRule="auto"/>
        <w:ind w:right="1365"/>
      </w:pPr>
      <w:r>
        <w:t>Gather any further information to support the right outcome</w:t>
      </w:r>
      <w:r w:rsidR="00CA236B">
        <w:t>.</w:t>
      </w:r>
    </w:p>
    <w:p w14:paraId="5A621CB0" w14:textId="6DD0C5F5" w:rsidR="0000536E" w:rsidRDefault="0000536E" w:rsidP="0079270D">
      <w:pPr>
        <w:pStyle w:val="ListParagraph"/>
        <w:numPr>
          <w:ilvl w:val="0"/>
          <w:numId w:val="5"/>
        </w:numPr>
        <w:spacing w:line="300" w:lineRule="auto"/>
        <w:ind w:right="1365"/>
      </w:pPr>
      <w:r>
        <w:t>Discuss, advise and agree with the member how case should be presented</w:t>
      </w:r>
      <w:r w:rsidR="00CA236B">
        <w:t>.</w:t>
      </w:r>
    </w:p>
    <w:p w14:paraId="00F36FE5" w14:textId="309BE298" w:rsidR="00BA60D4" w:rsidRDefault="00BA60D4" w:rsidP="0079270D">
      <w:pPr>
        <w:pStyle w:val="ListParagraph"/>
        <w:numPr>
          <w:ilvl w:val="0"/>
          <w:numId w:val="5"/>
        </w:numPr>
        <w:spacing w:line="300" w:lineRule="auto"/>
        <w:ind w:right="1365"/>
      </w:pPr>
      <w:r>
        <w:t>Explain how the Society’s representative may perceive the situation</w:t>
      </w:r>
      <w:r w:rsidR="00CA236B">
        <w:t>.</w:t>
      </w:r>
    </w:p>
    <w:p w14:paraId="16186382" w14:textId="1BCD9C1D" w:rsidR="00BA60D4" w:rsidRDefault="00BA60D4" w:rsidP="0079270D">
      <w:pPr>
        <w:pStyle w:val="ListParagraph"/>
        <w:numPr>
          <w:ilvl w:val="0"/>
          <w:numId w:val="5"/>
        </w:numPr>
        <w:spacing w:line="300" w:lineRule="auto"/>
        <w:ind w:right="1365"/>
      </w:pPr>
      <w:r>
        <w:t xml:space="preserve">Insist </w:t>
      </w:r>
      <w:r w:rsidR="0073545C">
        <w:t>on</w:t>
      </w:r>
      <w:r>
        <w:t xml:space="preserve"> further investigation by the Society where applicable</w:t>
      </w:r>
      <w:r w:rsidR="00CA236B">
        <w:t>.</w:t>
      </w:r>
    </w:p>
    <w:p w14:paraId="40AE385C" w14:textId="1CC8A087" w:rsidR="00BA60D4" w:rsidRDefault="00BA60D4" w:rsidP="0079270D">
      <w:pPr>
        <w:pStyle w:val="ListParagraph"/>
        <w:numPr>
          <w:ilvl w:val="0"/>
          <w:numId w:val="5"/>
        </w:numPr>
        <w:spacing w:line="300" w:lineRule="auto"/>
        <w:ind w:right="1365"/>
      </w:pPr>
      <w:r>
        <w:t>Make notes to assist further questioning and challenge any inaccuracies</w:t>
      </w:r>
      <w:r w:rsidR="00CA236B">
        <w:t>.</w:t>
      </w:r>
    </w:p>
    <w:p w14:paraId="76B5075C" w14:textId="7C993664" w:rsidR="00BA60D4" w:rsidRDefault="00BA60D4" w:rsidP="0079270D">
      <w:pPr>
        <w:pStyle w:val="ListParagraph"/>
        <w:numPr>
          <w:ilvl w:val="0"/>
          <w:numId w:val="5"/>
        </w:numPr>
        <w:spacing w:line="300" w:lineRule="auto"/>
        <w:ind w:right="1365"/>
      </w:pPr>
      <w:r>
        <w:t>Remain objective and encourage honesty and openness</w:t>
      </w:r>
      <w:r w:rsidR="00CA236B">
        <w:t>.</w:t>
      </w:r>
    </w:p>
    <w:p w14:paraId="19E8462A" w14:textId="72E840C7" w:rsidR="00BA60D4" w:rsidRDefault="00BA60D4" w:rsidP="0079270D">
      <w:pPr>
        <w:pStyle w:val="ListParagraph"/>
        <w:numPr>
          <w:ilvl w:val="0"/>
          <w:numId w:val="5"/>
        </w:numPr>
        <w:spacing w:line="300" w:lineRule="auto"/>
        <w:ind w:right="1365"/>
      </w:pPr>
      <w:r>
        <w:t>Summarise the information to ensure they had all details</w:t>
      </w:r>
      <w:r w:rsidR="00CA236B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BA60D4" w14:paraId="65432359" w14:textId="77777777" w:rsidTr="009A3BDE">
        <w:tc>
          <w:tcPr>
            <w:tcW w:w="8522" w:type="dxa"/>
            <w:shd w:val="clear" w:color="auto" w:fill="auto"/>
          </w:tcPr>
          <w:p w14:paraId="7ED888E7" w14:textId="77777777" w:rsidR="00BA60D4" w:rsidRDefault="00BA60D4" w:rsidP="0079270D">
            <w:pPr>
              <w:spacing w:line="300" w:lineRule="auto"/>
              <w:ind w:right="1365"/>
            </w:pPr>
            <w:r>
              <w:t>Comments:</w:t>
            </w:r>
          </w:p>
          <w:p w14:paraId="54090957" w14:textId="77777777" w:rsidR="00BA60D4" w:rsidRDefault="00BA60D4" w:rsidP="009A3BDE">
            <w:pPr>
              <w:spacing w:line="300" w:lineRule="auto"/>
              <w:ind w:left="720" w:right="1365" w:hanging="720"/>
            </w:pPr>
          </w:p>
          <w:p w14:paraId="79B83F85" w14:textId="77777777" w:rsidR="00BA60D4" w:rsidRDefault="00BA60D4" w:rsidP="009A3BDE">
            <w:pPr>
              <w:spacing w:line="300" w:lineRule="auto"/>
              <w:ind w:left="720" w:right="1365" w:hanging="720"/>
            </w:pPr>
          </w:p>
          <w:p w14:paraId="2C69C741" w14:textId="77777777" w:rsidR="00BA60D4" w:rsidRDefault="00BA60D4" w:rsidP="009A3BDE">
            <w:pPr>
              <w:spacing w:line="300" w:lineRule="auto"/>
              <w:ind w:left="720" w:right="1365" w:hanging="720"/>
            </w:pPr>
          </w:p>
          <w:p w14:paraId="710DDEDA" w14:textId="77777777" w:rsidR="00BA60D4" w:rsidRDefault="00BA60D4" w:rsidP="009A3BDE">
            <w:pPr>
              <w:spacing w:line="300" w:lineRule="auto"/>
              <w:ind w:left="720" w:right="1365" w:hanging="720"/>
            </w:pPr>
          </w:p>
          <w:p w14:paraId="3C2B5405" w14:textId="77777777" w:rsidR="00BA60D4" w:rsidRDefault="00BA60D4" w:rsidP="009A3BDE">
            <w:pPr>
              <w:spacing w:line="300" w:lineRule="auto"/>
              <w:ind w:left="720" w:right="1365" w:hanging="720"/>
            </w:pPr>
          </w:p>
        </w:tc>
      </w:tr>
    </w:tbl>
    <w:p w14:paraId="5BAFFDDF" w14:textId="77777777" w:rsidR="00BA60D4" w:rsidRDefault="00BA60D4" w:rsidP="00730C98">
      <w:pPr>
        <w:spacing w:line="300" w:lineRule="auto"/>
        <w:ind w:left="720" w:right="1365" w:hanging="720"/>
      </w:pPr>
    </w:p>
    <w:p w14:paraId="78DE8B23" w14:textId="77777777" w:rsidR="00606DC1" w:rsidRDefault="00606DC1" w:rsidP="0079270D">
      <w:pPr>
        <w:spacing w:line="300" w:lineRule="auto"/>
        <w:ind w:right="1365"/>
        <w:rPr>
          <w:b/>
          <w:sz w:val="28"/>
          <w:szCs w:val="28"/>
        </w:rPr>
      </w:pPr>
    </w:p>
    <w:p w14:paraId="708B5463" w14:textId="77777777" w:rsidR="00606DC1" w:rsidRDefault="00606DC1" w:rsidP="0079270D">
      <w:pPr>
        <w:spacing w:line="300" w:lineRule="auto"/>
        <w:ind w:right="1365"/>
        <w:rPr>
          <w:b/>
          <w:sz w:val="28"/>
          <w:szCs w:val="28"/>
        </w:rPr>
      </w:pPr>
    </w:p>
    <w:p w14:paraId="7D03ADDD" w14:textId="77777777" w:rsidR="00606DC1" w:rsidRDefault="00606DC1" w:rsidP="0079270D">
      <w:pPr>
        <w:spacing w:line="300" w:lineRule="auto"/>
        <w:ind w:right="1365"/>
        <w:rPr>
          <w:b/>
          <w:sz w:val="28"/>
          <w:szCs w:val="28"/>
        </w:rPr>
      </w:pPr>
    </w:p>
    <w:p w14:paraId="09AB4D79" w14:textId="2C315E84" w:rsidR="00BA60D4" w:rsidRPr="0079270D" w:rsidRDefault="00BA60D4" w:rsidP="0079270D">
      <w:pPr>
        <w:spacing w:line="300" w:lineRule="auto"/>
        <w:ind w:right="1365"/>
        <w:rPr>
          <w:sz w:val="28"/>
          <w:szCs w:val="28"/>
        </w:rPr>
      </w:pPr>
      <w:r w:rsidRPr="0079270D">
        <w:rPr>
          <w:b/>
          <w:sz w:val="28"/>
          <w:szCs w:val="28"/>
        </w:rPr>
        <w:lastRenderedPageBreak/>
        <w:t>Presenting the Case (The formal hearing)</w:t>
      </w:r>
    </w:p>
    <w:p w14:paraId="0BC7DF4C" w14:textId="77777777" w:rsidR="00BA60D4" w:rsidRPr="002452C6" w:rsidRDefault="00BA60D4" w:rsidP="0079270D">
      <w:pPr>
        <w:spacing w:line="300" w:lineRule="auto"/>
        <w:ind w:right="1365"/>
      </w:pPr>
      <w:r w:rsidRPr="0079270D">
        <w:rPr>
          <w:b/>
        </w:rPr>
        <w:t>Did the Disciplinary Officer:</w:t>
      </w:r>
    </w:p>
    <w:p w14:paraId="0DCE0CE7" w14:textId="40D6CD87" w:rsidR="00BA60D4" w:rsidRDefault="00957FA9" w:rsidP="0079270D">
      <w:pPr>
        <w:pStyle w:val="ListParagraph"/>
        <w:numPr>
          <w:ilvl w:val="0"/>
          <w:numId w:val="5"/>
        </w:numPr>
        <w:spacing w:line="300" w:lineRule="auto"/>
        <w:ind w:right="1365"/>
      </w:pPr>
      <w:r>
        <w:t>If attending a location c</w:t>
      </w:r>
      <w:r w:rsidR="002A3AD0">
        <w:t>heck the lay out of the room and ensure its comfort</w:t>
      </w:r>
      <w:r w:rsidR="00CA236B">
        <w:t>.</w:t>
      </w:r>
    </w:p>
    <w:p w14:paraId="400E4731" w14:textId="379BF4E4" w:rsidR="002932C0" w:rsidRDefault="002A3AD0" w:rsidP="002932C0">
      <w:pPr>
        <w:pStyle w:val="ListParagraph"/>
        <w:numPr>
          <w:ilvl w:val="0"/>
          <w:numId w:val="5"/>
        </w:numPr>
        <w:spacing w:line="300" w:lineRule="auto"/>
        <w:ind w:right="1365"/>
      </w:pPr>
      <w:r>
        <w:t xml:space="preserve">Have a pre-meeting with the society’s representatives before the </w:t>
      </w:r>
      <w:r w:rsidR="00606DC1">
        <w:t>hearing if appropriate</w:t>
      </w:r>
    </w:p>
    <w:p w14:paraId="69EA7963" w14:textId="7F6AD22F" w:rsidR="00BA60D4" w:rsidRPr="002932C0" w:rsidRDefault="002A3AD0" w:rsidP="002932C0">
      <w:pPr>
        <w:pStyle w:val="ListParagraph"/>
        <w:numPr>
          <w:ilvl w:val="0"/>
          <w:numId w:val="5"/>
        </w:numPr>
        <w:spacing w:line="300" w:lineRule="auto"/>
        <w:ind w:right="1365"/>
      </w:pPr>
      <w:r>
        <w:t>Ensure th</w:t>
      </w:r>
      <w:r w:rsidR="00CA236B">
        <w:t>at</w:t>
      </w:r>
      <w:r>
        <w:t xml:space="preserve"> </w:t>
      </w:r>
      <w:r w:rsidR="00957FA9">
        <w:t>the DO can still make eye contact with the</w:t>
      </w:r>
      <w:r w:rsidR="00CA236B">
        <w:t xml:space="preserve"> member</w:t>
      </w:r>
      <w:r w:rsidR="00957FA9">
        <w:t xml:space="preserve"> especially if being done via Teams. The DO should be able to see the member on the lapt</w:t>
      </w:r>
      <w:r w:rsidR="0073545C">
        <w:t>op and vice versa.</w:t>
      </w:r>
      <w:r w:rsidR="00B52576">
        <w:t xml:space="preserve"> </w:t>
      </w:r>
    </w:p>
    <w:p w14:paraId="633FCA57" w14:textId="15CDED17" w:rsidR="00BA60D4" w:rsidRDefault="002A3AD0" w:rsidP="0079270D">
      <w:pPr>
        <w:pStyle w:val="ListParagraph"/>
        <w:numPr>
          <w:ilvl w:val="0"/>
          <w:numId w:val="5"/>
        </w:numPr>
        <w:spacing w:line="300" w:lineRule="auto"/>
        <w:ind w:right="1365"/>
      </w:pPr>
      <w:r>
        <w:t>Provide for the member to be introduced to all present</w:t>
      </w:r>
      <w:r w:rsidR="00CA236B">
        <w:t>.</w:t>
      </w:r>
    </w:p>
    <w:p w14:paraId="214263B8" w14:textId="51F3633C" w:rsidR="00BA60D4" w:rsidRDefault="002A3AD0" w:rsidP="0079270D">
      <w:pPr>
        <w:pStyle w:val="ListParagraph"/>
        <w:numPr>
          <w:ilvl w:val="0"/>
          <w:numId w:val="5"/>
        </w:numPr>
        <w:spacing w:line="300" w:lineRule="auto"/>
        <w:ind w:right="1365"/>
      </w:pPr>
      <w:r>
        <w:t>Speak where required on behalf of our member</w:t>
      </w:r>
      <w:r w:rsidR="00CA236B">
        <w:t>.</w:t>
      </w:r>
    </w:p>
    <w:p w14:paraId="0AF843D8" w14:textId="1869EFA5" w:rsidR="00BA60D4" w:rsidRDefault="002A3AD0" w:rsidP="0079270D">
      <w:pPr>
        <w:pStyle w:val="ListParagraph"/>
        <w:numPr>
          <w:ilvl w:val="0"/>
          <w:numId w:val="5"/>
        </w:numPr>
        <w:spacing w:line="300" w:lineRule="auto"/>
        <w:ind w:right="1365"/>
      </w:pPr>
      <w:r>
        <w:t>Appear confident in what they had to say</w:t>
      </w:r>
      <w:r w:rsidR="00CA236B">
        <w:t>.</w:t>
      </w:r>
    </w:p>
    <w:p w14:paraId="714F5935" w14:textId="37CDE2AF" w:rsidR="00BA60D4" w:rsidRDefault="002A3AD0" w:rsidP="0079270D">
      <w:pPr>
        <w:pStyle w:val="ListParagraph"/>
        <w:numPr>
          <w:ilvl w:val="0"/>
          <w:numId w:val="5"/>
        </w:numPr>
        <w:spacing w:line="300" w:lineRule="auto"/>
        <w:ind w:right="1365"/>
      </w:pPr>
      <w:r>
        <w:t>Challenge the evidence where applicable</w:t>
      </w:r>
      <w:r w:rsidR="00CA236B">
        <w:t>.</w:t>
      </w:r>
    </w:p>
    <w:p w14:paraId="0C1E38BF" w14:textId="3132B938" w:rsidR="00BA60D4" w:rsidRDefault="002A3AD0" w:rsidP="0079270D">
      <w:pPr>
        <w:pStyle w:val="ListParagraph"/>
        <w:numPr>
          <w:ilvl w:val="0"/>
          <w:numId w:val="5"/>
        </w:numPr>
        <w:spacing w:line="300" w:lineRule="auto"/>
        <w:ind w:right="1365"/>
      </w:pPr>
      <w:r>
        <w:t xml:space="preserve">Point </w:t>
      </w:r>
      <w:r w:rsidR="002160D7">
        <w:t>out any perceived inaccuracies i</w:t>
      </w:r>
      <w:r>
        <w:t>n the information provided</w:t>
      </w:r>
      <w:r w:rsidR="00CA236B">
        <w:t>.</w:t>
      </w:r>
    </w:p>
    <w:p w14:paraId="7E73BFD7" w14:textId="2F964FB8" w:rsidR="00BA60D4" w:rsidRDefault="002A3AD0" w:rsidP="0079270D">
      <w:pPr>
        <w:pStyle w:val="ListParagraph"/>
        <w:numPr>
          <w:ilvl w:val="0"/>
          <w:numId w:val="5"/>
        </w:numPr>
        <w:spacing w:line="300" w:lineRule="auto"/>
        <w:ind w:right="1365"/>
      </w:pPr>
      <w:r>
        <w:t>Encourage the member to speak</w:t>
      </w:r>
      <w:r w:rsidR="00CA236B">
        <w:t>.</w:t>
      </w:r>
    </w:p>
    <w:p w14:paraId="39938DBF" w14:textId="3C66C595" w:rsidR="002A3AD0" w:rsidRDefault="002A3AD0" w:rsidP="0079270D">
      <w:pPr>
        <w:pStyle w:val="ListParagraph"/>
        <w:numPr>
          <w:ilvl w:val="0"/>
          <w:numId w:val="5"/>
        </w:numPr>
        <w:spacing w:line="300" w:lineRule="auto"/>
        <w:ind w:right="1365"/>
      </w:pPr>
      <w:r>
        <w:t>Make use of adjournments if appropriate</w:t>
      </w:r>
      <w:r w:rsidR="00CA236B">
        <w:t>.</w:t>
      </w:r>
    </w:p>
    <w:p w14:paraId="6CB1AEED" w14:textId="74873BC2" w:rsidR="002A3AD0" w:rsidRDefault="0084016B" w:rsidP="0079270D">
      <w:pPr>
        <w:pStyle w:val="ListParagraph"/>
        <w:numPr>
          <w:ilvl w:val="0"/>
          <w:numId w:val="5"/>
        </w:numPr>
        <w:spacing w:line="300" w:lineRule="auto"/>
        <w:ind w:right="1365"/>
      </w:pPr>
      <w:r>
        <w:t>Dismiss any irrelevant points raised by Society’s representatives</w:t>
      </w:r>
      <w:r w:rsidR="00CA236B">
        <w:t>.</w:t>
      </w:r>
    </w:p>
    <w:p w14:paraId="7790B26E" w14:textId="0F6DBDB1" w:rsidR="002A3AD0" w:rsidRDefault="0084016B" w:rsidP="0079270D">
      <w:pPr>
        <w:pStyle w:val="ListParagraph"/>
        <w:numPr>
          <w:ilvl w:val="0"/>
          <w:numId w:val="5"/>
        </w:numPr>
        <w:spacing w:line="300" w:lineRule="auto"/>
        <w:ind w:right="1365"/>
      </w:pPr>
      <w:r>
        <w:t>Where appropriate summarise the case and recommend an outcome with a rationale</w:t>
      </w:r>
      <w:r w:rsidR="00CA236B">
        <w:t>.</w:t>
      </w:r>
    </w:p>
    <w:p w14:paraId="051A1B61" w14:textId="700E6F67" w:rsidR="002A3AD0" w:rsidRDefault="0084016B" w:rsidP="0079270D">
      <w:pPr>
        <w:pStyle w:val="ListParagraph"/>
        <w:numPr>
          <w:ilvl w:val="0"/>
          <w:numId w:val="5"/>
        </w:numPr>
        <w:spacing w:line="300" w:lineRule="auto"/>
        <w:ind w:right="1365"/>
      </w:pPr>
      <w:r>
        <w:t>Check the member has said all they have to say and had the opportunity to make any final comments</w:t>
      </w:r>
      <w:r w:rsidR="00CA236B">
        <w:t>.</w:t>
      </w:r>
    </w:p>
    <w:p w14:paraId="5598FDA0" w14:textId="21FEA45A" w:rsidR="002A3AD0" w:rsidRDefault="0084016B" w:rsidP="0079270D">
      <w:pPr>
        <w:pStyle w:val="ListParagraph"/>
        <w:numPr>
          <w:ilvl w:val="0"/>
          <w:numId w:val="5"/>
        </w:numPr>
        <w:spacing w:line="300" w:lineRule="auto"/>
        <w:ind w:right="1365"/>
      </w:pPr>
      <w:r>
        <w:t>Provide support and help to fill the time during the adjournment</w:t>
      </w:r>
      <w:r w:rsidR="00CA236B">
        <w:t>.</w:t>
      </w:r>
    </w:p>
    <w:p w14:paraId="6946D577" w14:textId="680C205B" w:rsidR="002A3AD0" w:rsidRDefault="0084016B" w:rsidP="0079270D">
      <w:pPr>
        <w:pStyle w:val="ListParagraph"/>
        <w:numPr>
          <w:ilvl w:val="0"/>
          <w:numId w:val="5"/>
        </w:numPr>
        <w:spacing w:line="300" w:lineRule="auto"/>
        <w:ind w:right="1365"/>
      </w:pPr>
      <w:r>
        <w:t>Discuss the possible outcomes and options available to each</w:t>
      </w:r>
      <w:r w:rsidR="00CA236B">
        <w:t>.</w:t>
      </w:r>
    </w:p>
    <w:p w14:paraId="5D78171C" w14:textId="67C2F092" w:rsidR="002A3AD0" w:rsidRDefault="0084016B" w:rsidP="0079270D">
      <w:pPr>
        <w:pStyle w:val="ListParagraph"/>
        <w:numPr>
          <w:ilvl w:val="0"/>
          <w:numId w:val="5"/>
        </w:numPr>
        <w:spacing w:line="300" w:lineRule="auto"/>
        <w:ind w:right="1365"/>
      </w:pPr>
      <w:r>
        <w:t>Advise the member how to respond if the decision is unfavourable</w:t>
      </w:r>
      <w:r w:rsidR="00CA236B">
        <w:t>.</w:t>
      </w:r>
    </w:p>
    <w:p w14:paraId="631B880D" w14:textId="1258C365" w:rsidR="0000536E" w:rsidRDefault="0000536E" w:rsidP="0079270D">
      <w:pPr>
        <w:pStyle w:val="ListParagraph"/>
        <w:numPr>
          <w:ilvl w:val="0"/>
          <w:numId w:val="5"/>
        </w:numPr>
        <w:spacing w:line="300" w:lineRule="auto"/>
        <w:ind w:right="1365"/>
      </w:pPr>
      <w:r>
        <w:t>Raise any shortcomings with</w:t>
      </w:r>
      <w:r w:rsidR="0072298F">
        <w:t xml:space="preserve"> how</w:t>
      </w:r>
      <w:r>
        <w:t xml:space="preserve"> the process</w:t>
      </w:r>
      <w:r w:rsidR="0072298F">
        <w:t xml:space="preserve"> has been handled</w:t>
      </w:r>
      <w:r>
        <w:t xml:space="preserve"> and agree solutions/next steps</w:t>
      </w:r>
      <w:r w:rsidR="00CA236B">
        <w:t>.</w:t>
      </w:r>
    </w:p>
    <w:p w14:paraId="323F56BB" w14:textId="63A09C51" w:rsidR="0000536E" w:rsidRDefault="0000536E" w:rsidP="0079270D">
      <w:pPr>
        <w:pStyle w:val="ListParagraph"/>
        <w:numPr>
          <w:ilvl w:val="0"/>
          <w:numId w:val="5"/>
        </w:numPr>
        <w:spacing w:line="300" w:lineRule="auto"/>
        <w:ind w:right="1365"/>
      </w:pPr>
      <w:r>
        <w:t>If appropriate, check with the Chair/HR that member is OK to go home and not expected to return to work</w:t>
      </w:r>
      <w:r w:rsidR="00957FA9">
        <w:t xml:space="preserve"> or, if working from home, do they need to continue working?</w:t>
      </w:r>
    </w:p>
    <w:p w14:paraId="42EF0F03" w14:textId="77777777" w:rsidR="002A3AD0" w:rsidRDefault="0084016B" w:rsidP="0079270D">
      <w:pPr>
        <w:pStyle w:val="ListParagraph"/>
        <w:numPr>
          <w:ilvl w:val="0"/>
          <w:numId w:val="5"/>
        </w:numPr>
        <w:spacing w:line="300" w:lineRule="auto"/>
        <w:ind w:right="1365"/>
      </w:pPr>
      <w:r>
        <w:t xml:space="preserve">If advised of the outcome before the member, and it was unfavourable did </w:t>
      </w:r>
      <w:r w:rsidR="00D97361">
        <w:t xml:space="preserve">they </w:t>
      </w:r>
      <w:r>
        <w:t xml:space="preserve">endeavour </w:t>
      </w:r>
      <w:r w:rsidR="00D97361">
        <w:t xml:space="preserve">to </w:t>
      </w:r>
      <w:r>
        <w:t xml:space="preserve">influence </w:t>
      </w:r>
      <w:r w:rsidR="00D97361">
        <w:t xml:space="preserve">a </w:t>
      </w:r>
      <w:r>
        <w:t xml:space="preserve">change </w:t>
      </w:r>
      <w:r w:rsidR="00D97361">
        <w:t xml:space="preserve">in </w:t>
      </w:r>
      <w:r>
        <w:t>the decision?</w:t>
      </w:r>
    </w:p>
    <w:p w14:paraId="681FC014" w14:textId="047F0692" w:rsidR="002A3AD0" w:rsidRDefault="0084016B" w:rsidP="0079270D">
      <w:pPr>
        <w:pStyle w:val="ListParagraph"/>
        <w:numPr>
          <w:ilvl w:val="0"/>
          <w:numId w:val="5"/>
        </w:numPr>
        <w:spacing w:line="300" w:lineRule="auto"/>
        <w:ind w:right="1365"/>
      </w:pPr>
      <w:r>
        <w:t>Advise the member of the decision and advise them on how to respond to the Society’s representatives</w:t>
      </w:r>
      <w:r w:rsidR="00CA236B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CF6A35" w14:paraId="5BE4B7C6" w14:textId="77777777" w:rsidTr="009A3BDE">
        <w:tc>
          <w:tcPr>
            <w:tcW w:w="8522" w:type="dxa"/>
            <w:shd w:val="clear" w:color="auto" w:fill="auto"/>
          </w:tcPr>
          <w:p w14:paraId="25189EE0" w14:textId="77777777" w:rsidR="00CF6A35" w:rsidRDefault="00CF6A35" w:rsidP="0079270D">
            <w:pPr>
              <w:spacing w:line="300" w:lineRule="auto"/>
              <w:ind w:right="1365"/>
            </w:pPr>
            <w:r>
              <w:t>Comments:</w:t>
            </w:r>
          </w:p>
          <w:p w14:paraId="3C93C886" w14:textId="77777777" w:rsidR="00CF6A35" w:rsidRDefault="00CF6A35" w:rsidP="009A3BDE">
            <w:pPr>
              <w:spacing w:line="300" w:lineRule="auto"/>
              <w:ind w:left="720" w:right="1365" w:hanging="720"/>
            </w:pPr>
          </w:p>
          <w:p w14:paraId="0C808BA8" w14:textId="77777777" w:rsidR="00CF6A35" w:rsidRDefault="00CF6A35" w:rsidP="009A3BDE">
            <w:pPr>
              <w:spacing w:line="300" w:lineRule="auto"/>
              <w:ind w:left="720" w:right="1365" w:hanging="720"/>
            </w:pPr>
          </w:p>
          <w:p w14:paraId="3A7A70BE" w14:textId="77777777" w:rsidR="00CF6A35" w:rsidRDefault="00CF6A35" w:rsidP="009A3BDE">
            <w:pPr>
              <w:spacing w:line="300" w:lineRule="auto"/>
              <w:ind w:left="720" w:right="1365" w:hanging="720"/>
            </w:pPr>
          </w:p>
          <w:p w14:paraId="0643F228" w14:textId="77777777" w:rsidR="00CF6A35" w:rsidRDefault="00CF6A35" w:rsidP="009A3BDE">
            <w:pPr>
              <w:spacing w:line="300" w:lineRule="auto"/>
              <w:ind w:left="720" w:right="1365" w:hanging="720"/>
            </w:pPr>
          </w:p>
          <w:p w14:paraId="77ADA6CB" w14:textId="77777777" w:rsidR="00CF6A35" w:rsidRDefault="00CF6A35" w:rsidP="009A3BDE">
            <w:pPr>
              <w:spacing w:line="300" w:lineRule="auto"/>
              <w:ind w:left="720" w:right="1365" w:hanging="720"/>
            </w:pPr>
          </w:p>
        </w:tc>
      </w:tr>
    </w:tbl>
    <w:p w14:paraId="706B14D9" w14:textId="77777777" w:rsidR="00CF6A35" w:rsidRPr="0079270D" w:rsidRDefault="00CF6A35" w:rsidP="0079270D">
      <w:pPr>
        <w:spacing w:line="300" w:lineRule="auto"/>
        <w:ind w:right="1365"/>
        <w:rPr>
          <w:sz w:val="28"/>
          <w:szCs w:val="28"/>
        </w:rPr>
      </w:pPr>
      <w:r w:rsidRPr="0079270D">
        <w:rPr>
          <w:b/>
          <w:sz w:val="28"/>
          <w:szCs w:val="28"/>
        </w:rPr>
        <w:t>Agreeing the way forward</w:t>
      </w:r>
      <w:r w:rsidR="00585510">
        <w:rPr>
          <w:b/>
          <w:sz w:val="28"/>
          <w:szCs w:val="28"/>
        </w:rPr>
        <w:t xml:space="preserve"> (post the hearing)</w:t>
      </w:r>
    </w:p>
    <w:p w14:paraId="570BB494" w14:textId="77777777" w:rsidR="00CF6A35" w:rsidRPr="002452C6" w:rsidRDefault="00CF6A35" w:rsidP="0079270D">
      <w:pPr>
        <w:spacing w:line="300" w:lineRule="auto"/>
        <w:ind w:right="1365"/>
      </w:pPr>
      <w:r w:rsidRPr="0079270D">
        <w:rPr>
          <w:b/>
        </w:rPr>
        <w:t>Did the Disciplinary Officer:</w:t>
      </w:r>
    </w:p>
    <w:p w14:paraId="771B7365" w14:textId="6181973F" w:rsidR="00CF6A35" w:rsidRDefault="00CF6A35" w:rsidP="0079270D">
      <w:pPr>
        <w:pStyle w:val="ListParagraph"/>
        <w:numPr>
          <w:ilvl w:val="0"/>
          <w:numId w:val="5"/>
        </w:numPr>
        <w:spacing w:line="300" w:lineRule="auto"/>
        <w:ind w:right="1365"/>
      </w:pPr>
      <w:r>
        <w:t>Hold a de-briefing meeting with the member</w:t>
      </w:r>
      <w:r w:rsidR="00CA236B">
        <w:t>.</w:t>
      </w:r>
    </w:p>
    <w:p w14:paraId="7326DD87" w14:textId="25726281" w:rsidR="00CF6A35" w:rsidRDefault="00CF6A35" w:rsidP="0079270D">
      <w:pPr>
        <w:pStyle w:val="ListParagraph"/>
        <w:numPr>
          <w:ilvl w:val="0"/>
          <w:numId w:val="5"/>
        </w:numPr>
        <w:spacing w:line="300" w:lineRule="auto"/>
        <w:ind w:right="1365"/>
      </w:pPr>
      <w:r>
        <w:t>Discuss with</w:t>
      </w:r>
      <w:r w:rsidR="002160D7">
        <w:t xml:space="preserve"> </w:t>
      </w:r>
      <w:r>
        <w:t>th</w:t>
      </w:r>
      <w:r w:rsidR="002160D7">
        <w:t>e</w:t>
      </w:r>
      <w:r>
        <w:t xml:space="preserve"> member the options now available to them</w:t>
      </w:r>
      <w:r w:rsidR="00CA236B">
        <w:t>.</w:t>
      </w:r>
    </w:p>
    <w:p w14:paraId="350D7D5A" w14:textId="2F40A7D4" w:rsidR="00CF6A35" w:rsidRDefault="00957FA9" w:rsidP="0079270D">
      <w:pPr>
        <w:pStyle w:val="ListParagraph"/>
        <w:numPr>
          <w:ilvl w:val="0"/>
          <w:numId w:val="5"/>
        </w:numPr>
        <w:spacing w:line="300" w:lineRule="auto"/>
        <w:ind w:right="1365"/>
      </w:pPr>
      <w:r>
        <w:t>If appropriate, c</w:t>
      </w:r>
      <w:r w:rsidR="00CF6A35">
        <w:t>heck how the member was going to travel home/back to work</w:t>
      </w:r>
      <w:r w:rsidR="00CA236B">
        <w:t>.</w:t>
      </w:r>
    </w:p>
    <w:p w14:paraId="618EC288" w14:textId="06D6F464" w:rsidR="00CF6A35" w:rsidRDefault="002160D7" w:rsidP="0079270D">
      <w:pPr>
        <w:pStyle w:val="ListParagraph"/>
        <w:numPr>
          <w:ilvl w:val="0"/>
          <w:numId w:val="5"/>
        </w:numPr>
        <w:spacing w:line="300" w:lineRule="auto"/>
        <w:ind w:right="1365"/>
      </w:pPr>
      <w:r>
        <w:t>C</w:t>
      </w:r>
      <w:r w:rsidR="00CF6A35">
        <w:t>heck that the member is aware of what support is available to them</w:t>
      </w:r>
      <w:r w:rsidR="00CA236B">
        <w:t>.</w:t>
      </w:r>
    </w:p>
    <w:p w14:paraId="3CC9B745" w14:textId="2D9C51D2" w:rsidR="00CF6A35" w:rsidRDefault="002160D7" w:rsidP="0079270D">
      <w:pPr>
        <w:pStyle w:val="ListParagraph"/>
        <w:numPr>
          <w:ilvl w:val="0"/>
          <w:numId w:val="5"/>
        </w:numPr>
        <w:spacing w:line="300" w:lineRule="auto"/>
        <w:ind w:right="1365"/>
      </w:pPr>
      <w:r>
        <w:t>I</w:t>
      </w:r>
      <w:r w:rsidR="00CF6A35">
        <w:t>f appropriate talk through Appeal procedures</w:t>
      </w:r>
      <w:r w:rsidR="00CA236B">
        <w:t>.</w:t>
      </w:r>
    </w:p>
    <w:p w14:paraId="2188A012" w14:textId="30A7574A" w:rsidR="00CF6A35" w:rsidRDefault="00CF6A35" w:rsidP="0079270D">
      <w:pPr>
        <w:pStyle w:val="ListParagraph"/>
        <w:numPr>
          <w:ilvl w:val="0"/>
          <w:numId w:val="5"/>
        </w:numPr>
        <w:spacing w:line="300" w:lineRule="auto"/>
        <w:ind w:right="1365"/>
      </w:pPr>
      <w:r>
        <w:lastRenderedPageBreak/>
        <w:t xml:space="preserve">If appropriate talk through </w:t>
      </w:r>
      <w:r w:rsidR="002160D7">
        <w:t>potential</w:t>
      </w:r>
      <w:r>
        <w:t xml:space="preserve"> legal action</w:t>
      </w:r>
      <w:r w:rsidR="00CA236B">
        <w:t>.</w:t>
      </w:r>
    </w:p>
    <w:p w14:paraId="11718964" w14:textId="34694CA7" w:rsidR="00CF6A35" w:rsidRDefault="00CF6A35" w:rsidP="0079270D">
      <w:pPr>
        <w:pStyle w:val="ListParagraph"/>
        <w:numPr>
          <w:ilvl w:val="0"/>
          <w:numId w:val="5"/>
        </w:numPr>
        <w:spacing w:line="300" w:lineRule="auto"/>
        <w:ind w:right="1365"/>
      </w:pPr>
      <w:r>
        <w:t xml:space="preserve">Complete all the relevant paperwork </w:t>
      </w:r>
      <w:r w:rsidR="00957FA9">
        <w:t xml:space="preserve">(including handwritten notes and hearing report) </w:t>
      </w:r>
      <w:r>
        <w:t>and send to Middleton Cheney</w:t>
      </w:r>
      <w:r w:rsidR="00957FA9">
        <w:t xml:space="preserve"> via email or scan.</w:t>
      </w:r>
    </w:p>
    <w:p w14:paraId="4BB0734E" w14:textId="77777777" w:rsidR="00CF6A35" w:rsidRDefault="00CF6A35" w:rsidP="00730C98">
      <w:pPr>
        <w:spacing w:line="300" w:lineRule="auto"/>
        <w:ind w:left="720" w:right="1365" w:hanging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CF6A35" w14:paraId="285CCD46" w14:textId="77777777" w:rsidTr="009A3BDE">
        <w:tc>
          <w:tcPr>
            <w:tcW w:w="8522" w:type="dxa"/>
            <w:shd w:val="clear" w:color="auto" w:fill="auto"/>
          </w:tcPr>
          <w:p w14:paraId="4B445718" w14:textId="77777777" w:rsidR="00CF6A35" w:rsidRDefault="00CF6A35" w:rsidP="009A3BDE">
            <w:pPr>
              <w:spacing w:line="300" w:lineRule="auto"/>
              <w:ind w:left="720" w:right="1365" w:hanging="720"/>
            </w:pPr>
            <w:r>
              <w:t>Comments:</w:t>
            </w:r>
          </w:p>
          <w:p w14:paraId="17CE12CE" w14:textId="77777777" w:rsidR="00CF6A35" w:rsidRDefault="00CF6A35" w:rsidP="009A3BDE">
            <w:pPr>
              <w:spacing w:line="300" w:lineRule="auto"/>
              <w:ind w:left="720" w:right="1365" w:hanging="720"/>
            </w:pPr>
          </w:p>
          <w:p w14:paraId="57B42F91" w14:textId="77777777" w:rsidR="00CF6A35" w:rsidRDefault="00CF6A35" w:rsidP="009A3BDE">
            <w:pPr>
              <w:spacing w:line="300" w:lineRule="auto"/>
              <w:ind w:left="720" w:right="1365" w:hanging="720"/>
            </w:pPr>
          </w:p>
          <w:p w14:paraId="3691B980" w14:textId="77777777" w:rsidR="00CF6A35" w:rsidRDefault="00CF6A35" w:rsidP="009A3BDE">
            <w:pPr>
              <w:spacing w:line="300" w:lineRule="auto"/>
              <w:ind w:left="720" w:right="1365" w:hanging="720"/>
            </w:pPr>
          </w:p>
          <w:p w14:paraId="0F862597" w14:textId="77777777" w:rsidR="00CF6A35" w:rsidRDefault="00CF6A35" w:rsidP="009A3BDE">
            <w:pPr>
              <w:spacing w:line="300" w:lineRule="auto"/>
              <w:ind w:left="720" w:right="1365" w:hanging="720"/>
            </w:pPr>
          </w:p>
        </w:tc>
      </w:tr>
    </w:tbl>
    <w:p w14:paraId="0B3BD1D9" w14:textId="77777777" w:rsidR="00CF6A35" w:rsidRDefault="00CF6A35" w:rsidP="00730C98">
      <w:pPr>
        <w:spacing w:line="300" w:lineRule="auto"/>
        <w:ind w:right="1365"/>
      </w:pPr>
    </w:p>
    <w:p w14:paraId="10EE1607" w14:textId="77777777" w:rsidR="00CF6A35" w:rsidRDefault="00CF6A35" w:rsidP="00730C98">
      <w:pPr>
        <w:spacing w:line="300" w:lineRule="auto"/>
        <w:ind w:right="1365"/>
      </w:pPr>
      <w:r>
        <w:t>Accredited:</w:t>
      </w:r>
    </w:p>
    <w:p w14:paraId="18CFB3C2" w14:textId="77777777" w:rsidR="00CF6A35" w:rsidRDefault="00CF6A35" w:rsidP="00730C98">
      <w:pPr>
        <w:spacing w:line="300" w:lineRule="auto"/>
        <w:ind w:right="1365"/>
      </w:pPr>
    </w:p>
    <w:p w14:paraId="732FC934" w14:textId="77777777" w:rsidR="00CF6A35" w:rsidRDefault="002160D7" w:rsidP="00730C98">
      <w:pPr>
        <w:tabs>
          <w:tab w:val="left" w:leader="underscore" w:pos="2700"/>
          <w:tab w:val="left" w:pos="3240"/>
          <w:tab w:val="left" w:leader="underscore" w:pos="5940"/>
          <w:tab w:val="left" w:pos="7020"/>
          <w:tab w:val="left" w:leader="underscore" w:pos="9000"/>
        </w:tabs>
        <w:spacing w:line="300" w:lineRule="auto"/>
        <w:ind w:right="105"/>
      </w:pPr>
      <w:r>
        <w:tab/>
      </w:r>
      <w:r>
        <w:tab/>
      </w:r>
      <w:r>
        <w:tab/>
      </w:r>
      <w:r>
        <w:tab/>
      </w:r>
      <w:r>
        <w:tab/>
      </w:r>
    </w:p>
    <w:p w14:paraId="0B46C4C8" w14:textId="77777777" w:rsidR="002452C6" w:rsidRDefault="00CF6A35" w:rsidP="0079270D">
      <w:pPr>
        <w:tabs>
          <w:tab w:val="left" w:pos="3240"/>
          <w:tab w:val="left" w:pos="7020"/>
        </w:tabs>
        <w:spacing w:line="300" w:lineRule="auto"/>
        <w:ind w:right="1365"/>
      </w:pPr>
      <w:r>
        <w:t>Signed (Assessor)</w:t>
      </w:r>
      <w:r w:rsidR="002160D7">
        <w:tab/>
        <w:t>Name</w:t>
      </w:r>
      <w:r w:rsidR="002160D7">
        <w:tab/>
        <w:t>Date</w:t>
      </w:r>
    </w:p>
    <w:sectPr w:rsidR="002452C6" w:rsidSect="002160D7">
      <w:pgSz w:w="11906" w:h="16838"/>
      <w:pgMar w:top="567" w:right="567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A0513"/>
    <w:multiLevelType w:val="hybridMultilevel"/>
    <w:tmpl w:val="7AE65D36"/>
    <w:lvl w:ilvl="0" w:tplc="9886D6EA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DF1F94"/>
    <w:multiLevelType w:val="hybridMultilevel"/>
    <w:tmpl w:val="0EDA0D60"/>
    <w:lvl w:ilvl="0" w:tplc="7DAE08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30947"/>
    <w:multiLevelType w:val="hybridMultilevel"/>
    <w:tmpl w:val="2048D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D44A1"/>
    <w:multiLevelType w:val="hybridMultilevel"/>
    <w:tmpl w:val="EBDE53C6"/>
    <w:lvl w:ilvl="0" w:tplc="6BDA26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47D62"/>
    <w:multiLevelType w:val="hybridMultilevel"/>
    <w:tmpl w:val="16CC0454"/>
    <w:lvl w:ilvl="0" w:tplc="3C864512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784"/>
    <w:rsid w:val="0000536E"/>
    <w:rsid w:val="00044984"/>
    <w:rsid w:val="00071C22"/>
    <w:rsid w:val="00091867"/>
    <w:rsid w:val="00140260"/>
    <w:rsid w:val="00161C71"/>
    <w:rsid w:val="00200373"/>
    <w:rsid w:val="002160D7"/>
    <w:rsid w:val="002332F8"/>
    <w:rsid w:val="002452C6"/>
    <w:rsid w:val="00261FB7"/>
    <w:rsid w:val="002932C0"/>
    <w:rsid w:val="002A3AD0"/>
    <w:rsid w:val="002F656E"/>
    <w:rsid w:val="00306275"/>
    <w:rsid w:val="0036250E"/>
    <w:rsid w:val="003C7142"/>
    <w:rsid w:val="003D1C9C"/>
    <w:rsid w:val="0040536E"/>
    <w:rsid w:val="004D651D"/>
    <w:rsid w:val="005133E6"/>
    <w:rsid w:val="005434AA"/>
    <w:rsid w:val="00575DFF"/>
    <w:rsid w:val="00585510"/>
    <w:rsid w:val="006027EB"/>
    <w:rsid w:val="00606DC1"/>
    <w:rsid w:val="006A65E2"/>
    <w:rsid w:val="006B4945"/>
    <w:rsid w:val="006D223A"/>
    <w:rsid w:val="00704747"/>
    <w:rsid w:val="007170F3"/>
    <w:rsid w:val="0072298F"/>
    <w:rsid w:val="00730C98"/>
    <w:rsid w:val="0073545C"/>
    <w:rsid w:val="0079270D"/>
    <w:rsid w:val="0081740B"/>
    <w:rsid w:val="0084016B"/>
    <w:rsid w:val="00911E8B"/>
    <w:rsid w:val="00957FA9"/>
    <w:rsid w:val="00975FB5"/>
    <w:rsid w:val="009954EE"/>
    <w:rsid w:val="009A3BDE"/>
    <w:rsid w:val="00A3695F"/>
    <w:rsid w:val="00A8153E"/>
    <w:rsid w:val="00AA690F"/>
    <w:rsid w:val="00AF67B7"/>
    <w:rsid w:val="00B00229"/>
    <w:rsid w:val="00B31B13"/>
    <w:rsid w:val="00B52576"/>
    <w:rsid w:val="00B549F6"/>
    <w:rsid w:val="00B55DBA"/>
    <w:rsid w:val="00B72D5F"/>
    <w:rsid w:val="00B7520B"/>
    <w:rsid w:val="00BA60D4"/>
    <w:rsid w:val="00BB120A"/>
    <w:rsid w:val="00BE7F4F"/>
    <w:rsid w:val="00C75C9D"/>
    <w:rsid w:val="00C97784"/>
    <w:rsid w:val="00CA236B"/>
    <w:rsid w:val="00CF4E0E"/>
    <w:rsid w:val="00CF6A35"/>
    <w:rsid w:val="00D52F24"/>
    <w:rsid w:val="00D97361"/>
    <w:rsid w:val="00EA742E"/>
    <w:rsid w:val="00EE0557"/>
    <w:rsid w:val="00FA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66F323B"/>
  <w15:chartTrackingRefBased/>
  <w15:docId w15:val="{721E3245-235C-4354-AEC9-2B09A9F9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7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975F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5F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5FB5"/>
  </w:style>
  <w:style w:type="paragraph" w:styleId="CommentSubject">
    <w:name w:val="annotation subject"/>
    <w:basedOn w:val="CommentText"/>
    <w:next w:val="CommentText"/>
    <w:link w:val="CommentSubjectChar"/>
    <w:rsid w:val="00975FB5"/>
    <w:rPr>
      <w:b/>
      <w:bCs/>
    </w:rPr>
  </w:style>
  <w:style w:type="character" w:customStyle="1" w:styleId="CommentSubjectChar">
    <w:name w:val="Comment Subject Char"/>
    <w:link w:val="CommentSubject"/>
    <w:rsid w:val="00975FB5"/>
    <w:rPr>
      <w:b/>
      <w:bCs/>
    </w:rPr>
  </w:style>
  <w:style w:type="paragraph" w:styleId="BalloonText">
    <w:name w:val="Balloon Text"/>
    <w:basedOn w:val="Normal"/>
    <w:link w:val="BalloonTextChar"/>
    <w:rsid w:val="00975F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75F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2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981</Words>
  <Characters>4863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Nationwide Group Staff Union</vt:lpstr>
    </vt:vector>
  </TitlesOfParts>
  <Company>NGSU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Nationwide Group Staff Union</dc:title>
  <dc:subject/>
  <dc:creator>joy</dc:creator>
  <cp:keywords/>
  <dc:description/>
  <cp:lastModifiedBy>Karen Hughes</cp:lastModifiedBy>
  <cp:revision>2</cp:revision>
  <dcterms:created xsi:type="dcterms:W3CDTF">2021-03-16T15:57:00Z</dcterms:created>
  <dcterms:modified xsi:type="dcterms:W3CDTF">2021-03-16T15:57:00Z</dcterms:modified>
</cp:coreProperties>
</file>